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422BD" w14:textId="77777777" w:rsidR="001D1372" w:rsidRPr="00DC2021" w:rsidRDefault="001D1372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7B457051" w14:textId="38DEF43B" w:rsidR="002B39F1" w:rsidRPr="00DC2021" w:rsidRDefault="002B39F1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Příloha č. </w:t>
      </w:r>
      <w:r w:rsidR="00205EE2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4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</w:t>
      </w:r>
      <w:r w:rsidR="002D4509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zadávací dokumentace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- </w:t>
      </w:r>
      <w:r w:rsidR="00205EE2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T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echnické podmínky </w:t>
      </w:r>
      <w:r w:rsidR="00231B75">
        <w:rPr>
          <w:rFonts w:asciiTheme="minorHAnsi" w:eastAsia="Calibri" w:hAnsiTheme="minorHAnsi" w:cs="Arial"/>
          <w:b/>
          <w:sz w:val="28"/>
          <w:szCs w:val="28"/>
          <w:lang w:eastAsia="en-US"/>
        </w:rPr>
        <w:t>pro část 1</w:t>
      </w:r>
    </w:p>
    <w:p w14:paraId="31F2D474" w14:textId="77777777" w:rsidR="00F42F2C" w:rsidRPr="00DC2021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4BCD37E3" w14:textId="77777777" w:rsidR="00F42F2C" w:rsidRPr="00DC2021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DC2021">
        <w:rPr>
          <w:rFonts w:asciiTheme="minorHAnsi" w:hAnsiTheme="minorHAnsi"/>
          <w:b/>
          <w:sz w:val="28"/>
          <w:szCs w:val="28"/>
        </w:rPr>
        <w:t xml:space="preserve">Vyplněná příloha č. </w:t>
      </w:r>
      <w:r w:rsidR="00205EE2" w:rsidRPr="00DC2021">
        <w:rPr>
          <w:rFonts w:asciiTheme="minorHAnsi" w:hAnsiTheme="minorHAnsi"/>
          <w:b/>
          <w:sz w:val="28"/>
          <w:szCs w:val="28"/>
        </w:rPr>
        <w:t>4</w:t>
      </w:r>
      <w:r w:rsidRPr="00DC2021">
        <w:rPr>
          <w:rFonts w:asciiTheme="minorHAnsi" w:hAnsiTheme="minorHAnsi"/>
          <w:b/>
          <w:sz w:val="28"/>
          <w:szCs w:val="28"/>
        </w:rPr>
        <w:t xml:space="preserve"> tvoří nedílnou součást nabídky účastníka zadávacího řízení.</w:t>
      </w:r>
    </w:p>
    <w:p w14:paraId="1AE5DFD3" w14:textId="77777777" w:rsidR="00074528" w:rsidRPr="00DC2021" w:rsidRDefault="00074528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7FC86BC1" w14:textId="77777777" w:rsidR="000E1014" w:rsidRPr="00DC2021" w:rsidRDefault="002B39F1" w:rsidP="00F42F2C">
      <w:pPr>
        <w:shd w:val="clear" w:color="auto" w:fill="FFD966" w:themeFill="accent4" w:themeFillTint="99"/>
        <w:jc w:val="both"/>
        <w:outlineLvl w:val="0"/>
        <w:rPr>
          <w:rFonts w:asciiTheme="minorHAnsi" w:hAnsiTheme="minorHAnsi" w:cs="Arial"/>
          <w:b/>
          <w:sz w:val="24"/>
        </w:rPr>
      </w:pPr>
      <w:r w:rsidRPr="00DC2021">
        <w:rPr>
          <w:rFonts w:asciiTheme="minorHAnsi" w:hAnsiTheme="minorHAnsi" w:cs="Arial"/>
          <w:b/>
          <w:sz w:val="24"/>
        </w:rPr>
        <w:t xml:space="preserve">Název veřejné zakázky:      </w:t>
      </w:r>
    </w:p>
    <w:p w14:paraId="46DABD9B" w14:textId="421636C5" w:rsidR="0073070F" w:rsidRPr="00DC2021" w:rsidRDefault="00480165" w:rsidP="00F42F2C">
      <w:pPr>
        <w:shd w:val="clear" w:color="auto" w:fill="FFD966" w:themeFill="accent4" w:themeFillTint="99"/>
        <w:jc w:val="both"/>
        <w:rPr>
          <w:rFonts w:asciiTheme="minorHAnsi" w:hAnsiTheme="minorHAnsi" w:cs="Arial"/>
          <w:b/>
          <w:sz w:val="32"/>
          <w:szCs w:val="32"/>
        </w:rPr>
      </w:pPr>
      <w:r w:rsidRPr="00480165">
        <w:rPr>
          <w:rFonts w:asciiTheme="minorHAnsi" w:hAnsiTheme="minorHAnsi" w:cs="Arial"/>
          <w:b/>
          <w:sz w:val="32"/>
          <w:szCs w:val="32"/>
        </w:rPr>
        <w:t>Laboratorní vybavení pro patologicko-anatomické oddělení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DC5760">
        <w:rPr>
          <w:rFonts w:asciiTheme="minorHAnsi" w:hAnsiTheme="minorHAnsi" w:cs="Arial"/>
          <w:b/>
          <w:sz w:val="32"/>
          <w:szCs w:val="32"/>
        </w:rPr>
        <w:t>– část 1</w:t>
      </w:r>
    </w:p>
    <w:p w14:paraId="50A8ABC3" w14:textId="77777777" w:rsidR="00393D63" w:rsidRPr="00DC2021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71D24A7A" w14:textId="77777777" w:rsidR="00F42F2C" w:rsidRPr="00DC2021" w:rsidRDefault="00F42F2C" w:rsidP="00F42F2C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</w:pPr>
      <w:r w:rsidRPr="00DC2021"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  <w:t xml:space="preserve">Podrobnosti předmětu veřejné zakázky (technické podmínky) </w:t>
      </w:r>
    </w:p>
    <w:p w14:paraId="2B802714" w14:textId="77777777" w:rsidR="00F42F2C" w:rsidRPr="00DC2021" w:rsidRDefault="00F42F2C" w:rsidP="00F42F2C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C2021">
        <w:rPr>
          <w:rFonts w:asciiTheme="minorHAnsi" w:hAnsiTheme="minorHAnsi" w:cs="Arial"/>
          <w:sz w:val="22"/>
          <w:szCs w:val="22"/>
        </w:rPr>
        <w:t xml:space="preserve">Zadavatel vymezuje níže </w:t>
      </w:r>
      <w:r w:rsidRPr="00DC2021">
        <w:rPr>
          <w:rFonts w:asciiTheme="minorHAnsi" w:hAnsiTheme="minorHAnsi" w:cs="Arial"/>
          <w:b/>
          <w:sz w:val="22"/>
          <w:szCs w:val="22"/>
        </w:rPr>
        <w:t>závazné charakteristiky a požadavky</w:t>
      </w:r>
      <w:r w:rsidRPr="00DC2021">
        <w:rPr>
          <w:rFonts w:asciiTheme="minorHAnsi" w:hAnsiTheme="minorHAnsi" w:cs="Arial"/>
          <w:sz w:val="22"/>
          <w:szCs w:val="22"/>
        </w:rPr>
        <w:t xml:space="preserve"> na dodávku zdravotnické techniky.</w:t>
      </w:r>
    </w:p>
    <w:p w14:paraId="6E67EE5F" w14:textId="77777777" w:rsidR="00F42F2C" w:rsidRPr="00DC2021" w:rsidRDefault="00F42F2C" w:rsidP="00F42F2C">
      <w:pPr>
        <w:pStyle w:val="Zkladntext2"/>
        <w:rPr>
          <w:rFonts w:asciiTheme="minorHAnsi" w:hAnsiTheme="minorHAnsi" w:cs="Arial"/>
          <w:sz w:val="22"/>
          <w:szCs w:val="22"/>
        </w:rPr>
      </w:pPr>
    </w:p>
    <w:p w14:paraId="2B388D54" w14:textId="2B475A09" w:rsidR="008E1D92" w:rsidRDefault="00801791" w:rsidP="00801791">
      <w:pPr>
        <w:pStyle w:val="Zkladntext3"/>
        <w:suppressAutoHyphens/>
        <w:spacing w:after="160"/>
        <w:contextualSpacing/>
        <w:rPr>
          <w:rFonts w:cs="Calibri"/>
        </w:rPr>
      </w:pPr>
      <w:r w:rsidRPr="00801791">
        <w:rPr>
          <w:rFonts w:cs="Calibri"/>
        </w:rPr>
        <w:t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</w:t>
      </w:r>
    </w:p>
    <w:p w14:paraId="6B55C988" w14:textId="77777777" w:rsidR="00801791" w:rsidRPr="00801791" w:rsidRDefault="00801791" w:rsidP="00801791">
      <w:pPr>
        <w:pStyle w:val="Zkladntext3"/>
        <w:suppressAutoHyphens/>
        <w:spacing w:after="160"/>
        <w:contextualSpacing/>
        <w:rPr>
          <w:rFonts w:asciiTheme="minorHAnsi" w:hAnsiTheme="minorHAnsi" w:cs="Calibri"/>
        </w:rPr>
      </w:pPr>
    </w:p>
    <w:p w14:paraId="33928CE2" w14:textId="572B1812" w:rsidR="008710C5" w:rsidRPr="0009503C" w:rsidRDefault="00801791" w:rsidP="0009503C">
      <w:pPr>
        <w:pStyle w:val="Nadpis2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</w:t>
      </w:r>
      <w:r w:rsidR="00602A33" w:rsidRPr="00DC2021">
        <w:rPr>
          <w:rFonts w:asciiTheme="minorHAnsi" w:hAnsiTheme="minorHAnsi"/>
          <w:sz w:val="28"/>
          <w:szCs w:val="28"/>
        </w:rPr>
        <w:t xml:space="preserve">Technické </w:t>
      </w:r>
      <w:r w:rsidR="00393D63" w:rsidRPr="00DC2021">
        <w:rPr>
          <w:rFonts w:asciiTheme="minorHAnsi" w:hAnsiTheme="minorHAnsi"/>
          <w:sz w:val="28"/>
          <w:szCs w:val="28"/>
        </w:rPr>
        <w:t>parametry</w:t>
      </w:r>
      <w:r w:rsidR="00A45ABD" w:rsidRPr="00DC2021">
        <w:rPr>
          <w:rFonts w:asciiTheme="minorHAnsi" w:hAnsiTheme="minorHAnsi"/>
          <w:sz w:val="28"/>
          <w:szCs w:val="28"/>
        </w:rPr>
        <w:t xml:space="preserve"> </w:t>
      </w:r>
    </w:p>
    <w:p w14:paraId="6AA2A34C" w14:textId="77777777" w:rsidR="00DC2021" w:rsidRPr="00DC2021" w:rsidRDefault="00DC2021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15491" w:rsidRPr="00DC2021" w14:paraId="0E74DDA3" w14:textId="77777777" w:rsidTr="00A36BA3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7C5F7D23" w14:textId="77777777" w:rsidR="00615491" w:rsidRPr="00DC2021" w:rsidRDefault="00615491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DC2021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7650A272" w14:textId="4BA117BF" w:rsidR="00615491" w:rsidRPr="00DC2021" w:rsidRDefault="006F47CD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A</w:t>
            </w:r>
            <w:r w:rsidRPr="006F47CD">
              <w:rPr>
                <w:rFonts w:asciiTheme="minorHAnsi" w:hAnsiTheme="minorHAnsi" w:cs="Arial"/>
                <w:b/>
                <w:sz w:val="28"/>
                <w:szCs w:val="28"/>
              </w:rPr>
              <w:t xml:space="preserve">utomat pro imunohistochemii s modulem a příslušenstvím </w:t>
            </w:r>
            <w:r w:rsidR="00A3645C">
              <w:rPr>
                <w:rFonts w:asciiTheme="minorHAnsi" w:hAnsiTheme="minorHAnsi" w:cs="Arial"/>
                <w:b/>
                <w:sz w:val="28"/>
                <w:szCs w:val="28"/>
              </w:rPr>
              <w:t xml:space="preserve">pro Patologicko-anatomické oddělení Pardubické </w:t>
            </w:r>
            <w:r w:rsidR="00A37633">
              <w:rPr>
                <w:rFonts w:asciiTheme="minorHAnsi" w:hAnsiTheme="minorHAnsi" w:cs="Arial"/>
                <w:b/>
                <w:sz w:val="28"/>
                <w:szCs w:val="28"/>
              </w:rPr>
              <w:t xml:space="preserve">nemocnice – </w:t>
            </w:r>
            <w:r w:rsidR="003E084A"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="00A3763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15491" w:rsidRPr="00DC2021" w14:paraId="5976E868" w14:textId="77777777" w:rsidTr="00A36BA3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467712F" w14:textId="77777777" w:rsidR="00615491" w:rsidRPr="00DC2021" w:rsidRDefault="00615491" w:rsidP="00A36BA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DC2021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7F6DF009" w14:textId="77777777" w:rsidR="00615491" w:rsidRPr="00DC2021" w:rsidRDefault="00615491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379E92EA" w14:textId="77777777" w:rsidR="00615491" w:rsidRPr="00DC2021" w:rsidRDefault="00615491" w:rsidP="00A36BA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7097" w:rsidRPr="00DC2021" w14:paraId="1A49DB9B" w14:textId="77777777" w:rsidTr="00A36BA3">
        <w:tc>
          <w:tcPr>
            <w:tcW w:w="4536" w:type="dxa"/>
            <w:shd w:val="clear" w:color="auto" w:fill="auto"/>
          </w:tcPr>
          <w:p w14:paraId="41BECFF9" w14:textId="65EE871E" w:rsidR="007C7097" w:rsidRPr="00993C6A" w:rsidRDefault="00195532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="008E334F" w:rsidRPr="008E334F">
              <w:rPr>
                <w:rFonts w:asciiTheme="minorHAnsi" w:hAnsiTheme="minorHAnsi"/>
                <w:sz w:val="22"/>
                <w:szCs w:val="22"/>
              </w:rPr>
              <w:t>munostainer pro zabezpečení IHC diagnostiky</w:t>
            </w:r>
          </w:p>
        </w:tc>
        <w:tc>
          <w:tcPr>
            <w:tcW w:w="1276" w:type="dxa"/>
            <w:vAlign w:val="center"/>
          </w:tcPr>
          <w:p w14:paraId="503D5667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288A2E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2809B672" w14:textId="77777777" w:rsidTr="00A36BA3">
        <w:tc>
          <w:tcPr>
            <w:tcW w:w="4536" w:type="dxa"/>
            <w:shd w:val="clear" w:color="auto" w:fill="auto"/>
          </w:tcPr>
          <w:p w14:paraId="372123B7" w14:textId="641C1A69" w:rsidR="007C7097" w:rsidRPr="00993C6A" w:rsidRDefault="00195532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195532">
              <w:rPr>
                <w:rFonts w:asciiTheme="minorHAnsi" w:hAnsiTheme="minorHAnsi"/>
                <w:sz w:val="22"/>
                <w:szCs w:val="22"/>
              </w:rPr>
              <w:t>cela otevřený systém pro detekci i protilátky (možnost utváření vlastních protokolů IHC a použití protilátek i reagencií detekčního systému od jakéhokoliv výrobce)</w:t>
            </w:r>
          </w:p>
        </w:tc>
        <w:tc>
          <w:tcPr>
            <w:tcW w:w="1276" w:type="dxa"/>
            <w:vAlign w:val="center"/>
          </w:tcPr>
          <w:p w14:paraId="0D63FBD3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C0870C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0E64622B" w14:textId="77777777" w:rsidTr="00A36BA3">
        <w:tc>
          <w:tcPr>
            <w:tcW w:w="4536" w:type="dxa"/>
            <w:shd w:val="clear" w:color="auto" w:fill="auto"/>
          </w:tcPr>
          <w:p w14:paraId="17A8FA26" w14:textId="42C27BBF" w:rsidR="007C7097" w:rsidRPr="00993C6A" w:rsidRDefault="00195532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95532">
              <w:rPr>
                <w:rFonts w:asciiTheme="minorHAnsi" w:hAnsiTheme="minorHAnsi"/>
                <w:sz w:val="22"/>
                <w:szCs w:val="22"/>
              </w:rPr>
              <w:t>Minimální kapacita skel na jeden barvící cyklus: 48 skel</w:t>
            </w:r>
          </w:p>
        </w:tc>
        <w:tc>
          <w:tcPr>
            <w:tcW w:w="1276" w:type="dxa"/>
            <w:vAlign w:val="center"/>
          </w:tcPr>
          <w:p w14:paraId="48914943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8B477CB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3AC81359" w14:textId="77777777" w:rsidTr="00A36BA3">
        <w:tc>
          <w:tcPr>
            <w:tcW w:w="4536" w:type="dxa"/>
          </w:tcPr>
          <w:p w14:paraId="3C16C0AC" w14:textId="72511C14" w:rsidR="007C7097" w:rsidRPr="00993C6A" w:rsidRDefault="00195532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95532">
              <w:rPr>
                <w:rFonts w:asciiTheme="minorHAnsi" w:hAnsiTheme="minorHAnsi"/>
                <w:sz w:val="22"/>
                <w:szCs w:val="22"/>
              </w:rPr>
              <w:t>Zcela automatický proces rozeznávání pozic a protokolů skel</w:t>
            </w:r>
          </w:p>
        </w:tc>
        <w:tc>
          <w:tcPr>
            <w:tcW w:w="1276" w:type="dxa"/>
            <w:vAlign w:val="center"/>
          </w:tcPr>
          <w:p w14:paraId="4FEA510A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33BC34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05DC110C" w14:textId="77777777" w:rsidTr="00A36BA3">
        <w:tc>
          <w:tcPr>
            <w:tcW w:w="4536" w:type="dxa"/>
          </w:tcPr>
          <w:p w14:paraId="289B0BEF" w14:textId="33A2B01C" w:rsidR="007C7097" w:rsidRPr="00993C6A" w:rsidRDefault="00195532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Přís</w:t>
            </w:r>
            <w:r w:rsidRPr="00195532">
              <w:rPr>
                <w:rFonts w:asciiTheme="minorHAnsi" w:hAnsiTheme="minorHAnsi"/>
                <w:sz w:val="22"/>
                <w:szCs w:val="22"/>
              </w:rPr>
              <w:t>troj musí zajistit barvení až 140 skel během pracovního dne (včetně možnosti nočního běhu)</w:t>
            </w:r>
          </w:p>
        </w:tc>
        <w:tc>
          <w:tcPr>
            <w:tcW w:w="1276" w:type="dxa"/>
            <w:vAlign w:val="center"/>
          </w:tcPr>
          <w:p w14:paraId="5F25980E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472ED2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31A0558D" w14:textId="77777777" w:rsidTr="00A36BA3">
        <w:tc>
          <w:tcPr>
            <w:tcW w:w="4536" w:type="dxa"/>
          </w:tcPr>
          <w:p w14:paraId="6686BC45" w14:textId="6B20B9E3" w:rsidR="007C7097" w:rsidRPr="00993C6A" w:rsidRDefault="00195532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95532">
              <w:rPr>
                <w:rFonts w:asciiTheme="minorHAnsi" w:hAnsiTheme="minorHAnsi"/>
                <w:sz w:val="22"/>
                <w:szCs w:val="22"/>
              </w:rPr>
              <w:t>Dělení vznikajícího odpadu na nebezpečný (DAB chromogen) a bezpečný odpad (do výlevky)</w:t>
            </w:r>
          </w:p>
        </w:tc>
        <w:tc>
          <w:tcPr>
            <w:tcW w:w="1276" w:type="dxa"/>
            <w:vAlign w:val="center"/>
          </w:tcPr>
          <w:p w14:paraId="59F184C6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7F7460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69EF8B1E" w14:textId="77777777" w:rsidTr="00A36BA3">
        <w:tc>
          <w:tcPr>
            <w:tcW w:w="4536" w:type="dxa"/>
          </w:tcPr>
          <w:p w14:paraId="6EFED16B" w14:textId="7376B7BB" w:rsidR="007C7097" w:rsidRPr="00993C6A" w:rsidRDefault="00195532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95532">
              <w:rPr>
                <w:rFonts w:asciiTheme="minorHAnsi" w:hAnsiTheme="minorHAnsi"/>
                <w:sz w:val="22"/>
                <w:szCs w:val="22"/>
              </w:rPr>
              <w:t>Software v českém jazyce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2106A">
              <w:t>(</w:t>
            </w:r>
            <w:r w:rsidRPr="0072106A">
              <w:rPr>
                <w:rFonts w:ascii="Calibri" w:hAnsi="Calibri" w:cs="Calibri"/>
                <w:sz w:val="22"/>
                <w:szCs w:val="22"/>
                <w:u w:color="000000"/>
              </w:rPr>
              <w:t>Pro v</w:t>
            </w:r>
            <w:r>
              <w:rPr>
                <w:rFonts w:ascii="Calibri" w:hAnsi="Calibri" w:cs="Calibri"/>
                <w:sz w:val="22"/>
                <w:szCs w:val="22"/>
                <w:u w:color="000000"/>
              </w:rPr>
              <w:t>eškerý</w:t>
            </w:r>
            <w:r w:rsidRPr="0072106A">
              <w:rPr>
                <w:rFonts w:ascii="Calibri" w:hAnsi="Calibri" w:cs="Calibri"/>
                <w:sz w:val="22"/>
                <w:szCs w:val="22"/>
                <w:u w:color="000000"/>
              </w:rPr>
              <w:t xml:space="preserve"> dodávaný software musí být licence správně uvedena na faktuře, pro prokázání správného nabytí licence.)</w:t>
            </w:r>
          </w:p>
        </w:tc>
        <w:tc>
          <w:tcPr>
            <w:tcW w:w="1276" w:type="dxa"/>
            <w:vAlign w:val="center"/>
          </w:tcPr>
          <w:p w14:paraId="40B4F5D9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4868F6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16A7E00C" w14:textId="77777777" w:rsidTr="00A36BA3">
        <w:trPr>
          <w:trHeight w:val="677"/>
        </w:trPr>
        <w:tc>
          <w:tcPr>
            <w:tcW w:w="4536" w:type="dxa"/>
          </w:tcPr>
          <w:p w14:paraId="25B8F184" w14:textId="5A40394E" w:rsidR="00837D2D" w:rsidRPr="00195532" w:rsidRDefault="00195532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95532">
              <w:rPr>
                <w:rFonts w:asciiTheme="minorHAnsi" w:hAnsiTheme="minorHAnsi"/>
                <w:sz w:val="22"/>
                <w:szCs w:val="22"/>
              </w:rPr>
              <w:lastRenderedPageBreak/>
              <w:t>LIS konektivita</w:t>
            </w:r>
            <w:r w:rsidR="0091171E">
              <w:rPr>
                <w:rFonts w:asciiTheme="minorHAnsi" w:hAnsiTheme="minorHAnsi"/>
                <w:sz w:val="22"/>
                <w:szCs w:val="22"/>
              </w:rPr>
              <w:t>, připojení do LIS/NIS nemocnice součástí nabídky</w:t>
            </w:r>
          </w:p>
        </w:tc>
        <w:tc>
          <w:tcPr>
            <w:tcW w:w="1276" w:type="dxa"/>
            <w:vAlign w:val="center"/>
          </w:tcPr>
          <w:p w14:paraId="431612D8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DDC3A8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7D3D9087" w14:textId="77777777" w:rsidTr="00A36BA3">
        <w:tc>
          <w:tcPr>
            <w:tcW w:w="4536" w:type="dxa"/>
          </w:tcPr>
          <w:p w14:paraId="414AE1EF" w14:textId="7FF73DD3" w:rsidR="00837D2D" w:rsidRPr="00AE1389" w:rsidRDefault="00195532" w:rsidP="0019553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95532">
              <w:rPr>
                <w:rFonts w:asciiTheme="minorHAnsi" w:hAnsiTheme="minorHAnsi"/>
                <w:sz w:val="22"/>
                <w:szCs w:val="22"/>
              </w:rPr>
              <w:t>Označení skel 2D (preferováno) nebo 1D kódem</w:t>
            </w:r>
          </w:p>
        </w:tc>
        <w:tc>
          <w:tcPr>
            <w:tcW w:w="1276" w:type="dxa"/>
            <w:vAlign w:val="center"/>
          </w:tcPr>
          <w:p w14:paraId="70CA62CA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F3CDED7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D7F552D" w14:textId="77777777" w:rsidTr="00A36BA3">
        <w:tc>
          <w:tcPr>
            <w:tcW w:w="4536" w:type="dxa"/>
          </w:tcPr>
          <w:p w14:paraId="337169B3" w14:textId="77777777" w:rsidR="00195532" w:rsidRPr="00195532" w:rsidRDefault="00195532" w:rsidP="0019553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95532">
              <w:rPr>
                <w:rFonts w:asciiTheme="minorHAnsi" w:hAnsiTheme="minorHAnsi"/>
                <w:sz w:val="22"/>
                <w:szCs w:val="22"/>
              </w:rPr>
              <w:t>Pokud barvící systém není samostatně stojící instrument na podlaze, nabídka musí obsahovat stůl odpovídající nosnosti o délce 1,8 m (tolerance +/-10%)</w:t>
            </w:r>
          </w:p>
          <w:p w14:paraId="3DDE949D" w14:textId="4B16A149" w:rsidR="009733F0" w:rsidRPr="00AE1389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EF81165" w14:textId="2872C436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C018AC" w14:textId="55DE0BF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67220695" w14:textId="32A4A7B6" w:rsidR="00D370BE" w:rsidRDefault="00D370BE" w:rsidP="002A27EE">
      <w:pPr>
        <w:rPr>
          <w:rFonts w:asciiTheme="minorHAnsi" w:hAnsiTheme="minorHAnsi"/>
          <w:lang w:eastAsia="en-US"/>
        </w:rPr>
      </w:pPr>
    </w:p>
    <w:p w14:paraId="57FC95AB" w14:textId="77777777" w:rsidR="00A87653" w:rsidRDefault="00A87653" w:rsidP="00A87653">
      <w:pPr>
        <w:rPr>
          <w:rFonts w:asciiTheme="minorHAnsi" w:hAnsiTheme="minorHAnsi"/>
          <w:b/>
          <w:bCs/>
          <w:sz w:val="22"/>
          <w:szCs w:val="22"/>
        </w:rPr>
      </w:pPr>
      <w:r w:rsidRPr="002E40E9">
        <w:rPr>
          <w:rFonts w:asciiTheme="minorHAnsi" w:hAnsiTheme="minorHAnsi"/>
          <w:b/>
          <w:bCs/>
          <w:sz w:val="22"/>
          <w:szCs w:val="22"/>
        </w:rPr>
        <w:t>Hodnocené parametry a jejich posouzení:</w:t>
      </w:r>
      <w:r w:rsidRPr="000D455C">
        <w:rPr>
          <w:rFonts w:asciiTheme="minorHAnsi" w:hAnsiTheme="minorHAnsi" w:cs="Arial"/>
          <w:b/>
          <w:sz w:val="28"/>
          <w:szCs w:val="28"/>
        </w:rPr>
        <w:t xml:space="preserve"> </w:t>
      </w:r>
    </w:p>
    <w:p w14:paraId="10069F9C" w14:textId="49B14F39" w:rsidR="00A87653" w:rsidRDefault="00A87653" w:rsidP="00A87653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Kvalitativní kritéria: 20%</w:t>
      </w:r>
    </w:p>
    <w:p w14:paraId="6925D905" w14:textId="54741A15" w:rsidR="00A87653" w:rsidRDefault="00A87653" w:rsidP="00A87653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Cena: 80%</w:t>
      </w:r>
    </w:p>
    <w:p w14:paraId="71C2C496" w14:textId="69B7D7F9" w:rsidR="00A87653" w:rsidRDefault="00A87653" w:rsidP="002A27EE">
      <w:pPr>
        <w:rPr>
          <w:rFonts w:asciiTheme="minorHAnsi" w:hAnsiTheme="minorHAnsi"/>
          <w:lang w:eastAsia="en-US"/>
        </w:rPr>
      </w:pPr>
    </w:p>
    <w:tbl>
      <w:tblPr>
        <w:tblpPr w:leftFromText="141" w:rightFromText="141" w:vertAnchor="text"/>
        <w:tblW w:w="96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7"/>
        <w:gridCol w:w="1134"/>
        <w:gridCol w:w="1134"/>
        <w:gridCol w:w="1120"/>
      </w:tblGrid>
      <w:tr w:rsidR="00A87653" w:rsidRPr="002E40E9" w14:paraId="3F44232E" w14:textId="77777777" w:rsidTr="004E3D8B">
        <w:trPr>
          <w:trHeight w:val="660"/>
        </w:trPr>
        <w:tc>
          <w:tcPr>
            <w:tcW w:w="6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918FE9" w14:textId="0B619C4D" w:rsidR="00A87653" w:rsidRPr="002E40E9" w:rsidRDefault="00012BDB" w:rsidP="004E3D8B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Počet protilátek pro </w:t>
            </w:r>
            <w:r w:rsidR="00195532" w:rsidRPr="007B7498">
              <w:rPr>
                <w:rFonts w:asciiTheme="minorHAnsi" w:hAnsiTheme="minorHAnsi"/>
                <w:sz w:val="22"/>
                <w:szCs w:val="22"/>
              </w:rPr>
              <w:t>současné barvení při jednom cyklu bez nutnosti manipulace s reagenciemi během cyklu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4AA0A2" w14:textId="3D763A83" w:rsidR="00A87653" w:rsidRPr="007535AE" w:rsidRDefault="00012BDB" w:rsidP="004E3D8B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Cs w:val="18"/>
              </w:rPr>
              <w:t>ks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12929" w14:textId="77777777" w:rsidR="00A87653" w:rsidRPr="002E40E9" w:rsidRDefault="00A87653" w:rsidP="004E3D8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</w:rPr>
              <w:t>5</w:t>
            </w:r>
            <w:r w:rsidRPr="002E40E9">
              <w:rPr>
                <w:rFonts w:asciiTheme="minorHAnsi" w:hAnsiTheme="minorHAnsi" w:cs="Arial"/>
                <w:b/>
                <w:bCs/>
                <w:szCs w:val="20"/>
              </w:rPr>
              <w:t>%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950096" w14:textId="74735A02" w:rsidR="00A87653" w:rsidRPr="002E40E9" w:rsidRDefault="002270BB" w:rsidP="004E3D8B">
            <w:pPr>
              <w:jc w:val="center"/>
              <w:rPr>
                <w:rFonts w:asciiTheme="minorHAnsi" w:hAnsiTheme="minorHAnsi" w:cs="Arial"/>
                <w:b/>
                <w:bCs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V</w:t>
            </w:r>
            <w:r w:rsidR="00A87653">
              <w:rPr>
                <w:rFonts w:asciiTheme="minorHAnsi" w:hAnsiTheme="minorHAnsi" w:cs="Arial"/>
                <w:b/>
                <w:szCs w:val="20"/>
              </w:rPr>
              <w:t>ětší</w:t>
            </w:r>
            <w:r w:rsidR="00A87653" w:rsidRPr="002E40E9">
              <w:rPr>
                <w:rFonts w:asciiTheme="minorHAnsi" w:hAnsiTheme="minorHAnsi" w:cs="Arial"/>
                <w:b/>
                <w:bCs/>
                <w:szCs w:val="20"/>
              </w:rPr>
              <w:t xml:space="preserve"> je lepší</w:t>
            </w:r>
          </w:p>
        </w:tc>
      </w:tr>
      <w:tr w:rsidR="00A87653" w:rsidRPr="002E40E9" w14:paraId="7E470124" w14:textId="77777777" w:rsidTr="004E3D8B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66764" w14:textId="053BF629" w:rsidR="00A87653" w:rsidRPr="000A07D1" w:rsidRDefault="000A07D1" w:rsidP="004E3D8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="00195532" w:rsidRPr="000A07D1">
              <w:rPr>
                <w:rFonts w:asciiTheme="minorHAnsi" w:hAnsiTheme="minorHAnsi"/>
                <w:sz w:val="22"/>
                <w:szCs w:val="22"/>
              </w:rPr>
              <w:t>etekční systém ve formátu připraveném k použití s hnědou i červenou koncovkou (oba chromogenní substráty musí pracovat s HRP enzymem)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B92C56" w14:textId="3004E610" w:rsidR="00A87653" w:rsidRPr="002E40E9" w:rsidRDefault="000A07D1" w:rsidP="004E3D8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Cs w:val="18"/>
              </w:rPr>
              <w:t>Ano/ne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E6C43E" w14:textId="77777777" w:rsidR="00A87653" w:rsidRPr="002E40E9" w:rsidRDefault="00A87653" w:rsidP="004E3D8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</w:rPr>
              <w:t>5</w:t>
            </w:r>
            <w:r w:rsidRPr="002E40E9">
              <w:rPr>
                <w:rFonts w:asciiTheme="minorHAnsi" w:hAnsiTheme="minorHAnsi" w:cs="Arial"/>
                <w:b/>
                <w:bCs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037907" w14:textId="657959C2" w:rsidR="00A87653" w:rsidRPr="002E40E9" w:rsidRDefault="000A07D1" w:rsidP="004E3D8B">
            <w:pPr>
              <w:jc w:val="center"/>
              <w:rPr>
                <w:rFonts w:asciiTheme="minorHAnsi" w:hAnsiTheme="minorHAnsi" w:cs="Arial"/>
                <w:b/>
                <w:bCs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</w:rPr>
              <w:t xml:space="preserve">Ano </w:t>
            </w:r>
            <w:r w:rsidR="00A87653" w:rsidRPr="002E40E9">
              <w:rPr>
                <w:rFonts w:asciiTheme="minorHAnsi" w:hAnsiTheme="minorHAnsi" w:cs="Arial"/>
                <w:b/>
                <w:bCs/>
                <w:szCs w:val="20"/>
              </w:rPr>
              <w:t xml:space="preserve">je lepší </w:t>
            </w:r>
          </w:p>
        </w:tc>
      </w:tr>
      <w:tr w:rsidR="00A87653" w:rsidRPr="002E40E9" w14:paraId="2DB7CAE0" w14:textId="77777777" w:rsidTr="004E3D8B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3733DB" w14:textId="45D0A4FF" w:rsidR="00A87653" w:rsidRPr="000A07D1" w:rsidRDefault="00195532" w:rsidP="004E3D8B">
            <w:pPr>
              <w:rPr>
                <w:rFonts w:asciiTheme="minorHAnsi" w:hAnsiTheme="minorHAnsi"/>
                <w:sz w:val="22"/>
                <w:szCs w:val="22"/>
              </w:rPr>
            </w:pPr>
            <w:r w:rsidRPr="000A07D1">
              <w:rPr>
                <w:rFonts w:asciiTheme="minorHAnsi" w:hAnsiTheme="minorHAnsi"/>
                <w:sz w:val="22"/>
                <w:szCs w:val="22"/>
              </w:rPr>
              <w:t>K dispozici minimálně  již zadan</w:t>
            </w:r>
            <w:r w:rsidR="00AC078D">
              <w:rPr>
                <w:rFonts w:asciiTheme="minorHAnsi" w:hAnsiTheme="minorHAnsi"/>
                <w:sz w:val="22"/>
                <w:szCs w:val="22"/>
              </w:rPr>
              <w:t>é</w:t>
            </w:r>
            <w:r w:rsidRPr="000A07D1">
              <w:rPr>
                <w:rFonts w:asciiTheme="minorHAnsi" w:hAnsiTheme="minorHAnsi"/>
                <w:sz w:val="22"/>
                <w:szCs w:val="22"/>
              </w:rPr>
              <w:t xml:space="preserve"> a výrobcem validovan</w:t>
            </w:r>
            <w:r w:rsidR="00AC078D">
              <w:rPr>
                <w:rFonts w:asciiTheme="minorHAnsi" w:hAnsiTheme="minorHAnsi"/>
                <w:sz w:val="22"/>
                <w:szCs w:val="22"/>
              </w:rPr>
              <w:t xml:space="preserve">é </w:t>
            </w:r>
            <w:r w:rsidRPr="000A07D1">
              <w:rPr>
                <w:rFonts w:asciiTheme="minorHAnsi" w:hAnsiTheme="minorHAnsi"/>
                <w:sz w:val="22"/>
                <w:szCs w:val="22"/>
              </w:rPr>
              <w:t>protokol</w:t>
            </w:r>
            <w:r w:rsidR="00AC078D">
              <w:rPr>
                <w:rFonts w:asciiTheme="minorHAnsi" w:hAnsiTheme="minorHAnsi"/>
                <w:sz w:val="22"/>
                <w:szCs w:val="22"/>
              </w:rPr>
              <w:t>y</w:t>
            </w:r>
            <w:r w:rsidRPr="000A07D1">
              <w:rPr>
                <w:rFonts w:asciiTheme="minorHAnsi" w:hAnsiTheme="minorHAnsi"/>
                <w:sz w:val="22"/>
                <w:szCs w:val="22"/>
              </w:rPr>
              <w:t xml:space="preserve"> pro protilátky ve spojení s detekčním systémem, které jsou dostupné ve formátu připraveném k přímému použití.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D103A" w14:textId="64379A89" w:rsidR="00A87653" w:rsidRDefault="000A07D1" w:rsidP="004E3D8B">
            <w:pPr>
              <w:jc w:val="center"/>
              <w:rPr>
                <w:rFonts w:asciiTheme="minorHAnsi" w:hAnsiTheme="minorHAnsi" w:cs="Arial"/>
                <w:b/>
                <w:bCs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</w:rPr>
              <w:t>Ane/ne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47FB3" w14:textId="109C2FF6" w:rsidR="00A87653" w:rsidRDefault="000A07D1" w:rsidP="004E3D8B">
            <w:pPr>
              <w:jc w:val="center"/>
              <w:rPr>
                <w:rFonts w:asciiTheme="minorHAnsi" w:hAnsiTheme="minorHAnsi" w:cs="Arial"/>
                <w:b/>
                <w:bCs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</w:rPr>
              <w:t>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D3CEF7" w14:textId="2982A92C" w:rsidR="00A87653" w:rsidRDefault="000A07D1" w:rsidP="004E3D8B">
            <w:pPr>
              <w:jc w:val="center"/>
              <w:rPr>
                <w:rFonts w:asciiTheme="minorHAnsi" w:hAnsiTheme="minorHAnsi" w:cs="Arial"/>
                <w:b/>
                <w:bCs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</w:rPr>
              <w:t>Ano je lepší</w:t>
            </w:r>
          </w:p>
        </w:tc>
      </w:tr>
      <w:tr w:rsidR="00195532" w:rsidRPr="002E40E9" w14:paraId="2AD580E3" w14:textId="77777777" w:rsidTr="004E3D8B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61553" w14:textId="2FD398EE" w:rsidR="00195532" w:rsidRPr="000A07D1" w:rsidRDefault="002270BB" w:rsidP="004E3D8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Počet skel </w:t>
            </w:r>
            <w:r w:rsidR="00195532" w:rsidRPr="000A07D1">
              <w:rPr>
                <w:rFonts w:asciiTheme="minorHAnsi" w:hAnsiTheme="minorHAnsi"/>
                <w:sz w:val="22"/>
                <w:szCs w:val="22"/>
              </w:rPr>
              <w:t xml:space="preserve">paralelního procesu odmaskování a IHC barvení umožňující současné zpracovávání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CD8A3" w14:textId="0FD980B0" w:rsidR="00195532" w:rsidRDefault="002270BB" w:rsidP="004E3D8B">
            <w:pPr>
              <w:jc w:val="center"/>
              <w:rPr>
                <w:rFonts w:asciiTheme="minorHAnsi" w:hAnsiTheme="minorHAnsi" w:cs="Arial"/>
                <w:b/>
                <w:bCs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Cs w:val="18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FA3A2" w14:textId="25360551" w:rsidR="00195532" w:rsidRDefault="00B6659F" w:rsidP="004E3D8B">
            <w:pPr>
              <w:jc w:val="center"/>
              <w:rPr>
                <w:rFonts w:asciiTheme="minorHAnsi" w:hAnsiTheme="minorHAnsi" w:cs="Arial"/>
                <w:b/>
                <w:bCs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</w:rPr>
              <w:t>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5153D17" w14:textId="2C801009" w:rsidR="00195532" w:rsidRDefault="002270BB" w:rsidP="004E3D8B">
            <w:pPr>
              <w:jc w:val="center"/>
              <w:rPr>
                <w:rFonts w:asciiTheme="minorHAnsi" w:hAnsiTheme="minorHAnsi" w:cs="Arial"/>
                <w:b/>
                <w:bCs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</w:rPr>
              <w:t xml:space="preserve">Větší </w:t>
            </w:r>
            <w:r w:rsidR="000A07D1">
              <w:rPr>
                <w:rFonts w:asciiTheme="minorHAnsi" w:hAnsiTheme="minorHAnsi" w:cs="Arial"/>
                <w:b/>
                <w:bCs/>
                <w:szCs w:val="20"/>
              </w:rPr>
              <w:t>je lepší</w:t>
            </w:r>
          </w:p>
        </w:tc>
      </w:tr>
    </w:tbl>
    <w:p w14:paraId="4CE55242" w14:textId="77777777" w:rsidR="00A87653" w:rsidRPr="00DC2021" w:rsidRDefault="00A87653" w:rsidP="002A27EE">
      <w:pPr>
        <w:rPr>
          <w:rFonts w:asciiTheme="minorHAnsi" w:hAnsiTheme="minorHAnsi"/>
          <w:lang w:eastAsia="en-US"/>
        </w:rPr>
      </w:pPr>
    </w:p>
    <w:p w14:paraId="1F637FA3" w14:textId="5521646F" w:rsidR="00D7314B" w:rsidRDefault="00D7314B" w:rsidP="00D7314B">
      <w:pPr>
        <w:pStyle w:val="Nadpis2"/>
        <w:spacing w:before="240"/>
        <w:rPr>
          <w:rFonts w:asciiTheme="minorHAnsi" w:hAnsiTheme="minorHAnsi"/>
          <w:sz w:val="22"/>
          <w:szCs w:val="22"/>
        </w:rPr>
      </w:pPr>
      <w:r w:rsidRPr="00DD3ACF">
        <w:rPr>
          <w:rFonts w:asciiTheme="minorHAnsi" w:hAnsiTheme="minorHAnsi"/>
          <w:sz w:val="22"/>
          <w:szCs w:val="22"/>
        </w:rPr>
        <w:t>Na všechny číselné parametry je tolerance +/- 10%, mimo číselné parametry uvedené jako min. nebo max.</w:t>
      </w:r>
    </w:p>
    <w:p w14:paraId="7D16E43E" w14:textId="723F0A45" w:rsidR="00801791" w:rsidRDefault="00801791" w:rsidP="00801791">
      <w:pPr>
        <w:rPr>
          <w:lang w:eastAsia="en-US"/>
        </w:rPr>
      </w:pPr>
    </w:p>
    <w:p w14:paraId="4F1F4D22" w14:textId="77777777" w:rsidR="00801791" w:rsidRDefault="00801791" w:rsidP="00801791">
      <w:pPr>
        <w:pStyle w:val="Nadpis5"/>
        <w:rPr>
          <w:bCs/>
          <w:lang w:eastAsia="en-US"/>
        </w:rPr>
      </w:pPr>
      <w:bookmarkStart w:id="0" w:name="_Hlk46760721"/>
    </w:p>
    <w:p w14:paraId="4C304319" w14:textId="77777777" w:rsidR="00801791" w:rsidRDefault="00801791" w:rsidP="00801791">
      <w:pPr>
        <w:pStyle w:val="Nadpis5"/>
        <w:rPr>
          <w:bCs/>
          <w:lang w:eastAsia="en-US"/>
        </w:rPr>
      </w:pPr>
    </w:p>
    <w:p w14:paraId="56D28607" w14:textId="77777777" w:rsidR="00801791" w:rsidRDefault="00801791" w:rsidP="00801791">
      <w:pPr>
        <w:pStyle w:val="Nadpis5"/>
        <w:rPr>
          <w:bCs/>
          <w:lang w:eastAsia="en-US"/>
        </w:rPr>
      </w:pPr>
    </w:p>
    <w:p w14:paraId="3483B41F" w14:textId="728AEDD2" w:rsidR="00801791" w:rsidRDefault="00801791" w:rsidP="00801791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B) Požadavky, které budou součástí dodávky předmětu plnění </w:t>
      </w:r>
    </w:p>
    <w:p w14:paraId="3BA1DEE8" w14:textId="77777777" w:rsidR="00801791" w:rsidRDefault="00801791" w:rsidP="00801791">
      <w:pPr>
        <w:rPr>
          <w:lang w:eastAsia="en-US"/>
        </w:rPr>
      </w:pPr>
    </w:p>
    <w:p w14:paraId="4BF1355C" w14:textId="77777777" w:rsidR="00801791" w:rsidRDefault="00801791" w:rsidP="00801791">
      <w:pPr>
        <w:rPr>
          <w:lang w:eastAsia="en-US"/>
        </w:rPr>
      </w:pPr>
      <w:r>
        <w:rPr>
          <w:lang w:eastAsia="en-US"/>
        </w:rPr>
        <w:t>DODAVATEL MÁ POVINNOST VYPLNIT SPLNĚNÍ POŽADAVKU V TABULCE ANO/NE. SPNĚNÍ UVEDENÝCH POŽADAVKŮ POŽADUJE ZADAVATEL V RÁMCI DODÁVKY PŘEDMĚTU PLNĚNÍ.</w:t>
      </w:r>
      <w:bookmarkEnd w:id="0"/>
    </w:p>
    <w:p w14:paraId="7F98E468" w14:textId="77777777" w:rsidR="00801791" w:rsidRDefault="00801791" w:rsidP="00801791">
      <w:pPr>
        <w:rPr>
          <w:lang w:eastAsia="en-US"/>
        </w:rPr>
      </w:pPr>
    </w:p>
    <w:p w14:paraId="7779DAB2" w14:textId="77777777" w:rsidR="00801791" w:rsidRPr="00801791" w:rsidRDefault="00801791" w:rsidP="00801791">
      <w:pPr>
        <w:rPr>
          <w:lang w:eastAsia="en-US"/>
        </w:rPr>
      </w:pPr>
    </w:p>
    <w:p w14:paraId="47244D35" w14:textId="77777777" w:rsidR="00D7314B" w:rsidRPr="00DC2021" w:rsidRDefault="00D7314B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DC2021" w14:paraId="7C96A110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56B2BE8C" w14:textId="77777777" w:rsidR="0065447C" w:rsidRPr="00DC2021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</w:p>
          <w:p w14:paraId="2244E7F6" w14:textId="7AE725D0" w:rsidR="0065447C" w:rsidRPr="00DC2021" w:rsidRDefault="00801791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  <w:r>
              <w:t>Požadavky, které budou součástí dodávky předmětu plnění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48839FCF" w14:textId="77777777" w:rsidR="0065447C" w:rsidRPr="00DC2021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C2021">
              <w:rPr>
                <w:rFonts w:asciiTheme="minorHAnsi" w:hAnsiTheme="minorHAns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DC2021" w14:paraId="4F170308" w14:textId="77777777" w:rsidTr="0065447C">
        <w:trPr>
          <w:jc w:val="center"/>
        </w:trPr>
        <w:tc>
          <w:tcPr>
            <w:tcW w:w="7797" w:type="dxa"/>
            <w:vAlign w:val="center"/>
          </w:tcPr>
          <w:p w14:paraId="39ADCCFD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5B9DC838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7F61096" w14:textId="77777777" w:rsidTr="0065447C">
        <w:trPr>
          <w:jc w:val="center"/>
        </w:trPr>
        <w:tc>
          <w:tcPr>
            <w:tcW w:w="7797" w:type="dxa"/>
            <w:vAlign w:val="center"/>
          </w:tcPr>
          <w:p w14:paraId="40DC18F5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56B63AAE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4B5AE4E" w14:textId="77777777" w:rsidTr="0065447C">
        <w:trPr>
          <w:jc w:val="center"/>
        </w:trPr>
        <w:tc>
          <w:tcPr>
            <w:tcW w:w="7797" w:type="dxa"/>
            <w:vAlign w:val="center"/>
          </w:tcPr>
          <w:p w14:paraId="25E70922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2B56317F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50CC24A8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EC9FA7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58B5C825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BE37D4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2A72C7B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2262304B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23D0478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5149999B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0F96AB79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71CAA373" w14:textId="05ED7562" w:rsidR="00457613" w:rsidRDefault="00457613" w:rsidP="00457613"/>
    <w:sectPr w:rsidR="00457613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50A36" w14:textId="77777777" w:rsidR="000C4921" w:rsidRDefault="000C4921">
      <w:r>
        <w:separator/>
      </w:r>
    </w:p>
  </w:endnote>
  <w:endnote w:type="continuationSeparator" w:id="0">
    <w:p w14:paraId="0CC7A522" w14:textId="77777777" w:rsidR="000C4921" w:rsidRDefault="000C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1C38BC55" w14:textId="1912455B" w:rsidR="000C4921" w:rsidRPr="00CA2983" w:rsidRDefault="000C4921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7C7097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479DD3BB" w14:textId="18C5B0D4" w:rsidR="000C4921" w:rsidRPr="00CA2983" w:rsidRDefault="000C4921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 w:rsidR="006473E4">
          <w:rPr>
            <w:rFonts w:ascii="Calibri" w:hAnsi="Calibri" w:cs="Calibri"/>
            <w:szCs w:val="20"/>
          </w:rPr>
          <w:t>4</w:t>
        </w:r>
        <w:r w:rsidR="007C7097">
          <w:rPr>
            <w:rFonts w:ascii="Calibri" w:hAnsi="Calibri" w:cs="Calibri"/>
            <w:szCs w:val="20"/>
          </w:rPr>
          <w:t>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14:paraId="0CD09862" w14:textId="77777777" w:rsidR="000C4921" w:rsidRDefault="000C4921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972AD36" w14:textId="77777777" w:rsidR="000C4921" w:rsidRPr="00855DB3" w:rsidRDefault="000C4921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23CD4" w14:textId="77777777" w:rsidR="000C4921" w:rsidRDefault="000C4921">
      <w:r>
        <w:separator/>
      </w:r>
    </w:p>
  </w:footnote>
  <w:footnote w:type="continuationSeparator" w:id="0">
    <w:p w14:paraId="646D8DD6" w14:textId="77777777" w:rsidR="000C4921" w:rsidRDefault="000C4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C6C85" w14:textId="77777777" w:rsidR="000C4921" w:rsidRDefault="000C4921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1B422" wp14:editId="33D86D32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10E1DFC6" wp14:editId="445262C8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72CF7"/>
    <w:multiLevelType w:val="hybridMultilevel"/>
    <w:tmpl w:val="72D856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495A"/>
    <w:multiLevelType w:val="hybridMultilevel"/>
    <w:tmpl w:val="ADE6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33255"/>
    <w:multiLevelType w:val="hybridMultilevel"/>
    <w:tmpl w:val="542EE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25C53"/>
    <w:multiLevelType w:val="hybridMultilevel"/>
    <w:tmpl w:val="663687DE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2F772AB"/>
    <w:multiLevelType w:val="hybridMultilevel"/>
    <w:tmpl w:val="B1D24CE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46399"/>
    <w:multiLevelType w:val="hybridMultilevel"/>
    <w:tmpl w:val="7C044CE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940B2"/>
    <w:multiLevelType w:val="hybridMultilevel"/>
    <w:tmpl w:val="60B8E278"/>
    <w:lvl w:ilvl="0" w:tplc="053E6F4C">
      <w:start w:val="58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5080690"/>
    <w:multiLevelType w:val="hybridMultilevel"/>
    <w:tmpl w:val="F28A2D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DB5F14"/>
    <w:multiLevelType w:val="hybridMultilevel"/>
    <w:tmpl w:val="8196C2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83A33"/>
    <w:multiLevelType w:val="hybridMultilevel"/>
    <w:tmpl w:val="9782E94A"/>
    <w:lvl w:ilvl="0" w:tplc="21028B12">
      <w:start w:val="4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C12E1"/>
    <w:multiLevelType w:val="hybridMultilevel"/>
    <w:tmpl w:val="BBD2DBE6"/>
    <w:lvl w:ilvl="0" w:tplc="8AFC7B34">
      <w:start w:val="10"/>
      <w:numFmt w:val="bullet"/>
      <w:lvlText w:val=""/>
      <w:lvlJc w:val="left"/>
      <w:pPr>
        <w:ind w:left="1714" w:hanging="10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7E5457C"/>
    <w:multiLevelType w:val="hybridMultilevel"/>
    <w:tmpl w:val="ED5EC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A7441A"/>
    <w:multiLevelType w:val="hybridMultilevel"/>
    <w:tmpl w:val="9AC4E84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8AC79B0"/>
    <w:multiLevelType w:val="hybridMultilevel"/>
    <w:tmpl w:val="741A78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23" w15:restartNumberingAfterBreak="0">
    <w:nsid w:val="60321DD7"/>
    <w:multiLevelType w:val="hybridMultilevel"/>
    <w:tmpl w:val="D65E7416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34105DF"/>
    <w:multiLevelType w:val="hybridMultilevel"/>
    <w:tmpl w:val="FA08B9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D783D"/>
    <w:multiLevelType w:val="hybridMultilevel"/>
    <w:tmpl w:val="B8029A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53131"/>
    <w:multiLevelType w:val="multilevel"/>
    <w:tmpl w:val="04050025"/>
    <w:lvl w:ilvl="0">
      <w:start w:val="1"/>
      <w:numFmt w:val="decimal"/>
      <w:lvlText w:val="%1"/>
      <w:lvlJc w:val="left"/>
      <w:pPr>
        <w:ind w:left="1141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564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35"/>
  </w:num>
  <w:num w:numId="4">
    <w:abstractNumId w:val="13"/>
  </w:num>
  <w:num w:numId="5">
    <w:abstractNumId w:val="7"/>
  </w:num>
  <w:num w:numId="6">
    <w:abstractNumId w:val="15"/>
  </w:num>
  <w:num w:numId="7">
    <w:abstractNumId w:val="15"/>
  </w:num>
  <w:num w:numId="8">
    <w:abstractNumId w:val="34"/>
  </w:num>
  <w:num w:numId="9">
    <w:abstractNumId w:val="3"/>
  </w:num>
  <w:num w:numId="10">
    <w:abstractNumId w:val="27"/>
  </w:num>
  <w:num w:numId="11">
    <w:abstractNumId w:val="25"/>
  </w:num>
  <w:num w:numId="12">
    <w:abstractNumId w:val="32"/>
  </w:num>
  <w:num w:numId="13">
    <w:abstractNumId w:val="8"/>
  </w:num>
  <w:num w:numId="14">
    <w:abstractNumId w:val="29"/>
  </w:num>
  <w:num w:numId="15">
    <w:abstractNumId w:val="31"/>
  </w:num>
  <w:num w:numId="16">
    <w:abstractNumId w:val="16"/>
  </w:num>
  <w:num w:numId="17">
    <w:abstractNumId w:val="22"/>
  </w:num>
  <w:num w:numId="18">
    <w:abstractNumId w:val="10"/>
  </w:num>
  <w:num w:numId="19">
    <w:abstractNumId w:val="26"/>
  </w:num>
  <w:num w:numId="20">
    <w:abstractNumId w:val="33"/>
  </w:num>
  <w:num w:numId="21">
    <w:abstractNumId w:val="24"/>
  </w:num>
  <w:num w:numId="22">
    <w:abstractNumId w:val="5"/>
  </w:num>
  <w:num w:numId="23">
    <w:abstractNumId w:val="9"/>
  </w:num>
  <w:num w:numId="24">
    <w:abstractNumId w:val="23"/>
  </w:num>
  <w:num w:numId="25">
    <w:abstractNumId w:val="28"/>
  </w:num>
  <w:num w:numId="26">
    <w:abstractNumId w:val="19"/>
  </w:num>
  <w:num w:numId="27">
    <w:abstractNumId w:val="11"/>
  </w:num>
  <w:num w:numId="28">
    <w:abstractNumId w:val="0"/>
  </w:num>
  <w:num w:numId="29">
    <w:abstractNumId w:val="6"/>
  </w:num>
  <w:num w:numId="30">
    <w:abstractNumId w:val="4"/>
  </w:num>
  <w:num w:numId="31">
    <w:abstractNumId w:val="14"/>
  </w:num>
  <w:num w:numId="32">
    <w:abstractNumId w:val="12"/>
  </w:num>
  <w:num w:numId="33">
    <w:abstractNumId w:val="21"/>
  </w:num>
  <w:num w:numId="34">
    <w:abstractNumId w:val="20"/>
  </w:num>
  <w:num w:numId="35">
    <w:abstractNumId w:val="18"/>
  </w:num>
  <w:num w:numId="36">
    <w:abstractNumId w:val="17"/>
  </w:num>
  <w:num w:numId="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2BDB"/>
    <w:rsid w:val="00017F49"/>
    <w:rsid w:val="00035A0E"/>
    <w:rsid w:val="0003624C"/>
    <w:rsid w:val="000437B4"/>
    <w:rsid w:val="00052D89"/>
    <w:rsid w:val="000645CC"/>
    <w:rsid w:val="0006781A"/>
    <w:rsid w:val="00074528"/>
    <w:rsid w:val="0008758E"/>
    <w:rsid w:val="00094F6C"/>
    <w:rsid w:val="0009503C"/>
    <w:rsid w:val="000970C0"/>
    <w:rsid w:val="000A07D1"/>
    <w:rsid w:val="000A1ECC"/>
    <w:rsid w:val="000A20C8"/>
    <w:rsid w:val="000A3B26"/>
    <w:rsid w:val="000B179B"/>
    <w:rsid w:val="000B3193"/>
    <w:rsid w:val="000C1F62"/>
    <w:rsid w:val="000C1FBC"/>
    <w:rsid w:val="000C28E6"/>
    <w:rsid w:val="000C4921"/>
    <w:rsid w:val="000C6A3F"/>
    <w:rsid w:val="000C71E4"/>
    <w:rsid w:val="000D436E"/>
    <w:rsid w:val="000E1014"/>
    <w:rsid w:val="000E686D"/>
    <w:rsid w:val="000F24DE"/>
    <w:rsid w:val="000F486F"/>
    <w:rsid w:val="001036F7"/>
    <w:rsid w:val="00111FF7"/>
    <w:rsid w:val="001258AB"/>
    <w:rsid w:val="00125E54"/>
    <w:rsid w:val="00127285"/>
    <w:rsid w:val="00136081"/>
    <w:rsid w:val="001770B9"/>
    <w:rsid w:val="00185540"/>
    <w:rsid w:val="00191ADF"/>
    <w:rsid w:val="0019452C"/>
    <w:rsid w:val="00195532"/>
    <w:rsid w:val="00197A5B"/>
    <w:rsid w:val="001A75A1"/>
    <w:rsid w:val="001D1372"/>
    <w:rsid w:val="001D3BFB"/>
    <w:rsid w:val="001E427D"/>
    <w:rsid w:val="001F2952"/>
    <w:rsid w:val="00205BFD"/>
    <w:rsid w:val="00205EE2"/>
    <w:rsid w:val="00214C1D"/>
    <w:rsid w:val="00220D13"/>
    <w:rsid w:val="00226F44"/>
    <w:rsid w:val="002270BB"/>
    <w:rsid w:val="00231B75"/>
    <w:rsid w:val="002476E6"/>
    <w:rsid w:val="00252B43"/>
    <w:rsid w:val="002666F5"/>
    <w:rsid w:val="00272352"/>
    <w:rsid w:val="00280A80"/>
    <w:rsid w:val="002A27EE"/>
    <w:rsid w:val="002B39F1"/>
    <w:rsid w:val="002C543B"/>
    <w:rsid w:val="002C5A20"/>
    <w:rsid w:val="002D0847"/>
    <w:rsid w:val="002D4509"/>
    <w:rsid w:val="002E5F2E"/>
    <w:rsid w:val="002E6F56"/>
    <w:rsid w:val="00303205"/>
    <w:rsid w:val="0031657C"/>
    <w:rsid w:val="003448C0"/>
    <w:rsid w:val="00345B5A"/>
    <w:rsid w:val="00361D5A"/>
    <w:rsid w:val="003776D8"/>
    <w:rsid w:val="00381B11"/>
    <w:rsid w:val="003846F9"/>
    <w:rsid w:val="00393D4B"/>
    <w:rsid w:val="00393D63"/>
    <w:rsid w:val="003B40D7"/>
    <w:rsid w:val="003B4A14"/>
    <w:rsid w:val="003D1E77"/>
    <w:rsid w:val="003D5973"/>
    <w:rsid w:val="003D5FC2"/>
    <w:rsid w:val="003D7C3B"/>
    <w:rsid w:val="003E084A"/>
    <w:rsid w:val="003E5E6D"/>
    <w:rsid w:val="004001AC"/>
    <w:rsid w:val="004006C4"/>
    <w:rsid w:val="00411483"/>
    <w:rsid w:val="00426B74"/>
    <w:rsid w:val="004521F2"/>
    <w:rsid w:val="0045612A"/>
    <w:rsid w:val="00457613"/>
    <w:rsid w:val="00464365"/>
    <w:rsid w:val="00470C30"/>
    <w:rsid w:val="0047221C"/>
    <w:rsid w:val="00472A28"/>
    <w:rsid w:val="00474C72"/>
    <w:rsid w:val="00480165"/>
    <w:rsid w:val="004838A7"/>
    <w:rsid w:val="004A3D79"/>
    <w:rsid w:val="004B7E2E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663"/>
    <w:rsid w:val="005329B0"/>
    <w:rsid w:val="00542225"/>
    <w:rsid w:val="0054515C"/>
    <w:rsid w:val="0054628A"/>
    <w:rsid w:val="0056576E"/>
    <w:rsid w:val="00567235"/>
    <w:rsid w:val="00572533"/>
    <w:rsid w:val="005870F2"/>
    <w:rsid w:val="005B06FC"/>
    <w:rsid w:val="005B2A93"/>
    <w:rsid w:val="005B2B6F"/>
    <w:rsid w:val="005C6500"/>
    <w:rsid w:val="005D05E0"/>
    <w:rsid w:val="005D6FB3"/>
    <w:rsid w:val="005E15EB"/>
    <w:rsid w:val="005E1A2C"/>
    <w:rsid w:val="005E53D1"/>
    <w:rsid w:val="00600F8C"/>
    <w:rsid w:val="00601065"/>
    <w:rsid w:val="006028C9"/>
    <w:rsid w:val="00602A33"/>
    <w:rsid w:val="00604638"/>
    <w:rsid w:val="00605642"/>
    <w:rsid w:val="00607DA1"/>
    <w:rsid w:val="00615491"/>
    <w:rsid w:val="00620CA2"/>
    <w:rsid w:val="0062603D"/>
    <w:rsid w:val="0063056C"/>
    <w:rsid w:val="00633091"/>
    <w:rsid w:val="006370F4"/>
    <w:rsid w:val="00637A1A"/>
    <w:rsid w:val="00637E1C"/>
    <w:rsid w:val="006466FD"/>
    <w:rsid w:val="006473E4"/>
    <w:rsid w:val="006518A6"/>
    <w:rsid w:val="00652279"/>
    <w:rsid w:val="00654188"/>
    <w:rsid w:val="0065447C"/>
    <w:rsid w:val="00662654"/>
    <w:rsid w:val="006639EB"/>
    <w:rsid w:val="0067650B"/>
    <w:rsid w:val="006B1A3A"/>
    <w:rsid w:val="006C09D7"/>
    <w:rsid w:val="006C77B4"/>
    <w:rsid w:val="006D049A"/>
    <w:rsid w:val="006E5A2E"/>
    <w:rsid w:val="006F12A7"/>
    <w:rsid w:val="006F47CD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5721B"/>
    <w:rsid w:val="00767CC9"/>
    <w:rsid w:val="00783B7D"/>
    <w:rsid w:val="007B6C29"/>
    <w:rsid w:val="007B7498"/>
    <w:rsid w:val="007C7097"/>
    <w:rsid w:val="007D1C73"/>
    <w:rsid w:val="007D591C"/>
    <w:rsid w:val="007D5D9B"/>
    <w:rsid w:val="007E7126"/>
    <w:rsid w:val="007F59FE"/>
    <w:rsid w:val="007F694D"/>
    <w:rsid w:val="007F795F"/>
    <w:rsid w:val="00801791"/>
    <w:rsid w:val="00804134"/>
    <w:rsid w:val="00806E1F"/>
    <w:rsid w:val="00814870"/>
    <w:rsid w:val="0081601A"/>
    <w:rsid w:val="008379B1"/>
    <w:rsid w:val="00837D2D"/>
    <w:rsid w:val="00842F61"/>
    <w:rsid w:val="00843B0E"/>
    <w:rsid w:val="00855DB3"/>
    <w:rsid w:val="00861184"/>
    <w:rsid w:val="008614C0"/>
    <w:rsid w:val="00867642"/>
    <w:rsid w:val="008710C5"/>
    <w:rsid w:val="00885758"/>
    <w:rsid w:val="00885D17"/>
    <w:rsid w:val="00890047"/>
    <w:rsid w:val="008B1CD4"/>
    <w:rsid w:val="008D7A6F"/>
    <w:rsid w:val="008E1D92"/>
    <w:rsid w:val="008E334F"/>
    <w:rsid w:val="00905E90"/>
    <w:rsid w:val="00907E39"/>
    <w:rsid w:val="0091171E"/>
    <w:rsid w:val="00941E60"/>
    <w:rsid w:val="00942F42"/>
    <w:rsid w:val="00965992"/>
    <w:rsid w:val="009673F6"/>
    <w:rsid w:val="009733F0"/>
    <w:rsid w:val="009751AA"/>
    <w:rsid w:val="00985725"/>
    <w:rsid w:val="0098671F"/>
    <w:rsid w:val="0099223B"/>
    <w:rsid w:val="00993C6A"/>
    <w:rsid w:val="00994611"/>
    <w:rsid w:val="009A239C"/>
    <w:rsid w:val="009A2616"/>
    <w:rsid w:val="009B4D26"/>
    <w:rsid w:val="009B4E45"/>
    <w:rsid w:val="009C0B4C"/>
    <w:rsid w:val="009D3720"/>
    <w:rsid w:val="009E189C"/>
    <w:rsid w:val="00A075F1"/>
    <w:rsid w:val="00A3645C"/>
    <w:rsid w:val="00A37633"/>
    <w:rsid w:val="00A37710"/>
    <w:rsid w:val="00A45ABD"/>
    <w:rsid w:val="00A537FA"/>
    <w:rsid w:val="00A70EB3"/>
    <w:rsid w:val="00A7247A"/>
    <w:rsid w:val="00A72488"/>
    <w:rsid w:val="00A7653E"/>
    <w:rsid w:val="00A811DD"/>
    <w:rsid w:val="00A8362D"/>
    <w:rsid w:val="00A837CA"/>
    <w:rsid w:val="00A87292"/>
    <w:rsid w:val="00A87653"/>
    <w:rsid w:val="00A9026B"/>
    <w:rsid w:val="00A91526"/>
    <w:rsid w:val="00AB14BC"/>
    <w:rsid w:val="00AC078D"/>
    <w:rsid w:val="00AC3F9C"/>
    <w:rsid w:val="00AD7DB4"/>
    <w:rsid w:val="00AE0A9A"/>
    <w:rsid w:val="00AE1389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56957"/>
    <w:rsid w:val="00B6659F"/>
    <w:rsid w:val="00BB0C56"/>
    <w:rsid w:val="00BB2159"/>
    <w:rsid w:val="00BB40AC"/>
    <w:rsid w:val="00BD6D27"/>
    <w:rsid w:val="00BF57F9"/>
    <w:rsid w:val="00C04ADE"/>
    <w:rsid w:val="00C10A7D"/>
    <w:rsid w:val="00C16503"/>
    <w:rsid w:val="00C37F21"/>
    <w:rsid w:val="00C4498B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C3064"/>
    <w:rsid w:val="00CD382E"/>
    <w:rsid w:val="00CD3A9C"/>
    <w:rsid w:val="00CD65B0"/>
    <w:rsid w:val="00CE02B0"/>
    <w:rsid w:val="00CE32A8"/>
    <w:rsid w:val="00CF60CC"/>
    <w:rsid w:val="00D07B2A"/>
    <w:rsid w:val="00D14FCA"/>
    <w:rsid w:val="00D21719"/>
    <w:rsid w:val="00D241F8"/>
    <w:rsid w:val="00D33243"/>
    <w:rsid w:val="00D3510F"/>
    <w:rsid w:val="00D36304"/>
    <w:rsid w:val="00D370BE"/>
    <w:rsid w:val="00D42818"/>
    <w:rsid w:val="00D431D5"/>
    <w:rsid w:val="00D43214"/>
    <w:rsid w:val="00D5247B"/>
    <w:rsid w:val="00D62E8D"/>
    <w:rsid w:val="00D70BF0"/>
    <w:rsid w:val="00D72049"/>
    <w:rsid w:val="00D7314B"/>
    <w:rsid w:val="00D876D7"/>
    <w:rsid w:val="00D928D0"/>
    <w:rsid w:val="00D963DD"/>
    <w:rsid w:val="00DA57E0"/>
    <w:rsid w:val="00DC2021"/>
    <w:rsid w:val="00DC5760"/>
    <w:rsid w:val="00DD3ACF"/>
    <w:rsid w:val="00DE3E17"/>
    <w:rsid w:val="00E14675"/>
    <w:rsid w:val="00E2364C"/>
    <w:rsid w:val="00E25961"/>
    <w:rsid w:val="00E25E2C"/>
    <w:rsid w:val="00E3244D"/>
    <w:rsid w:val="00E327B4"/>
    <w:rsid w:val="00E600E7"/>
    <w:rsid w:val="00E640CE"/>
    <w:rsid w:val="00E65FC7"/>
    <w:rsid w:val="00E70BD0"/>
    <w:rsid w:val="00E73FAD"/>
    <w:rsid w:val="00E753DD"/>
    <w:rsid w:val="00E864C9"/>
    <w:rsid w:val="00EA5D2F"/>
    <w:rsid w:val="00EB28FB"/>
    <w:rsid w:val="00EB3567"/>
    <w:rsid w:val="00EB6305"/>
    <w:rsid w:val="00ED1886"/>
    <w:rsid w:val="00EE1E0E"/>
    <w:rsid w:val="00F011A6"/>
    <w:rsid w:val="00F03861"/>
    <w:rsid w:val="00F05A17"/>
    <w:rsid w:val="00F069C9"/>
    <w:rsid w:val="00F14182"/>
    <w:rsid w:val="00F15BA6"/>
    <w:rsid w:val="00F16700"/>
    <w:rsid w:val="00F22CB7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B55EE"/>
    <w:rsid w:val="00FE368B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822A9FB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qFormat/>
    <w:rsid w:val="0060106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60106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Prosttext">
    <w:name w:val="Plain Text"/>
    <w:basedOn w:val="Normln"/>
    <w:link w:val="ProsttextChar"/>
    <w:rsid w:val="00941E60"/>
    <w:rPr>
      <w:rFonts w:cs="Courier New"/>
      <w:sz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41E60"/>
    <w:rPr>
      <w:rFonts w:ascii="Arial" w:eastAsia="Times New Roman" w:hAnsi="Arial" w:cs="Courier New"/>
      <w:sz w:val="24"/>
      <w:szCs w:val="24"/>
    </w:rPr>
  </w:style>
  <w:style w:type="character" w:customStyle="1" w:styleId="FontStyle67">
    <w:name w:val="Font Style67"/>
    <w:rsid w:val="00941E60"/>
    <w:rPr>
      <w:rFonts w:ascii="Arial" w:hAnsi="Arial" w:cs="Arial"/>
      <w:color w:val="00000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"/>
    <w:rsid w:val="0060106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0106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503C"/>
    <w:pPr>
      <w:spacing w:after="200"/>
    </w:pPr>
    <w:rPr>
      <w:rFonts w:ascii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03C"/>
    <w:rPr>
      <w:rFonts w:ascii="Calibri" w:eastAsia="Times New Roman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09503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C7E6E-01BE-46A7-B334-0714CF938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626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22</cp:revision>
  <dcterms:created xsi:type="dcterms:W3CDTF">2020-05-04T12:24:00Z</dcterms:created>
  <dcterms:modified xsi:type="dcterms:W3CDTF">2020-08-02T11:14:00Z</dcterms:modified>
</cp:coreProperties>
</file>